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0F676F97"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B05474" w:rsidRPr="00B05474">
        <w:rPr>
          <w:rFonts w:asciiTheme="minorHAnsi" w:hAnsiTheme="minorHAnsi" w:cstheme="minorHAnsi"/>
          <w:b/>
          <w:color w:val="000000"/>
          <w:sz w:val="28"/>
          <w:szCs w:val="28"/>
        </w:rPr>
        <w:t xml:space="preserve">Budovanie a zlepšenie technického vybavenia odborných učební ZŠ Golianova 8, Banská Bystrica </w:t>
      </w:r>
      <w:r w:rsidR="00C479B7" w:rsidRPr="00C479B7">
        <w:rPr>
          <w:rFonts w:asciiTheme="minorHAnsi" w:hAnsiTheme="minorHAnsi" w:cstheme="minorHAnsi"/>
          <w:b/>
          <w:color w:val="000000"/>
          <w:sz w:val="28"/>
          <w:szCs w:val="28"/>
        </w:rPr>
        <w:t>–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w:t>
      </w:r>
      <w:proofErr w:type="spellStart"/>
      <w:r w:rsidRPr="00406134">
        <w:rPr>
          <w:rFonts w:asciiTheme="minorHAnsi" w:hAnsiTheme="minorHAnsi" w:cstheme="minorHAnsi"/>
          <w:sz w:val="22"/>
          <w:szCs w:val="22"/>
        </w:rPr>
        <w:t>nasl</w:t>
      </w:r>
      <w:proofErr w:type="spellEnd"/>
      <w:r w:rsidRPr="00406134">
        <w:rPr>
          <w:rFonts w:asciiTheme="minorHAnsi" w:hAnsiTheme="minorHAnsi" w:cstheme="minorHAnsi"/>
          <w:sz w:val="22"/>
          <w:szCs w:val="22"/>
        </w:rPr>
        <w:t>.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t>PREAMBULA</w:t>
      </w:r>
    </w:p>
    <w:p w14:paraId="16B4098A" w14:textId="1F207338"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lastRenderedPageBreak/>
        <w:t xml:space="preserve">Na základe víťaznej ponuky Zhotoviteľa v zadávaní </w:t>
      </w:r>
      <w:r w:rsidR="00620521">
        <w:rPr>
          <w:rFonts w:asciiTheme="minorHAnsi" w:hAnsiTheme="minorHAnsi" w:cstheme="minorHAnsi"/>
          <w:i w:val="0"/>
        </w:rPr>
        <w:t>podlimitnej zákazky</w:t>
      </w:r>
      <w:r w:rsidR="00D865C2" w:rsidRPr="00406134">
        <w:rPr>
          <w:rFonts w:asciiTheme="minorHAnsi" w:hAnsiTheme="minorHAnsi" w:cstheme="minorHAnsi"/>
          <w:i w:val="0"/>
        </w:rPr>
        <w:t>:</w:t>
      </w:r>
      <w:r w:rsidRPr="00406134">
        <w:rPr>
          <w:rFonts w:asciiTheme="minorHAnsi" w:hAnsiTheme="minorHAnsi" w:cstheme="minorHAnsi"/>
          <w:i w:val="0"/>
        </w:rPr>
        <w:t xml:space="preserve"> </w:t>
      </w:r>
      <w:r w:rsidR="00B252AD" w:rsidRPr="00B252AD">
        <w:rPr>
          <w:rFonts w:asciiTheme="minorHAnsi" w:hAnsiTheme="minorHAnsi" w:cstheme="minorHAnsi"/>
          <w:b/>
          <w:bCs/>
          <w:i w:val="0"/>
          <w:iCs/>
        </w:rPr>
        <w:t>„</w:t>
      </w:r>
      <w:r w:rsidR="00B05474" w:rsidRPr="00B05474">
        <w:rPr>
          <w:rFonts w:asciiTheme="minorHAnsi" w:hAnsiTheme="minorHAnsi" w:cstheme="minorHAnsi"/>
          <w:b/>
          <w:bCs/>
          <w:i w:val="0"/>
          <w:iCs/>
        </w:rPr>
        <w:t xml:space="preserve">Budovanie a zlepšenie technického vybavenia odborných učební ZŠ Golianova 8, Banská Bystrica </w:t>
      </w:r>
      <w:r w:rsidR="00B252AD" w:rsidRPr="00B252AD">
        <w:rPr>
          <w:rFonts w:asciiTheme="minorHAnsi" w:hAnsiTheme="minorHAnsi" w:cstheme="minorHAnsi"/>
          <w:b/>
          <w:bCs/>
          <w:i w:val="0"/>
          <w:iCs/>
        </w:rPr>
        <w:t>– stavebné práce“</w:t>
      </w:r>
      <w:r w:rsidR="00D865C2" w:rsidRPr="00B252AD">
        <w:rPr>
          <w:rFonts w:asciiTheme="minorHAnsi" w:hAnsiTheme="minorHAnsi" w:cstheme="minorHAnsi"/>
          <w:i w:val="0"/>
        </w:rPr>
        <w:t>,</w:t>
      </w:r>
      <w:r w:rsidRPr="00406134">
        <w:rPr>
          <w:rFonts w:asciiTheme="minorHAnsi" w:hAnsiTheme="minorHAnsi" w:cstheme="minorHAnsi"/>
          <w:bCs/>
        </w:rPr>
        <w:t xml:space="preserve"> </w:t>
      </w:r>
      <w:r w:rsidRPr="00406134">
        <w:rPr>
          <w:rFonts w:asciiTheme="minorHAnsi" w:hAnsiTheme="minorHAnsi" w:cstheme="minorHAnsi"/>
          <w:i w:val="0"/>
        </w:rPr>
        <w:t>uskutočnenej Objed</w:t>
      </w:r>
      <w:r w:rsidR="000B6516" w:rsidRPr="00406134">
        <w:rPr>
          <w:rFonts w:asciiTheme="minorHAnsi" w:hAnsiTheme="minorHAnsi" w:cstheme="minorHAnsi"/>
          <w:i w:val="0"/>
        </w:rPr>
        <w:t>návateľom podľa zákona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o verejnom obstarávaní v platnom znení</w:t>
      </w:r>
      <w:r w:rsidR="00B431A4" w:rsidRPr="00406134">
        <w:rPr>
          <w:rFonts w:asciiTheme="minorHAnsi" w:hAnsiTheme="minorHAnsi" w:cstheme="minorHAnsi"/>
          <w:i w:val="0"/>
        </w:rPr>
        <w:t xml:space="preserve"> (ďalej len „</w:t>
      </w:r>
      <w:r w:rsidR="00B431A4" w:rsidRPr="00406134">
        <w:rPr>
          <w:rFonts w:asciiTheme="minorHAnsi" w:hAnsiTheme="minorHAnsi" w:cstheme="minorHAnsi"/>
          <w:bCs/>
          <w:i w:val="0"/>
        </w:rPr>
        <w:t>Ponuka Zhotoviteľa</w:t>
      </w:r>
      <w:r w:rsidR="00B431A4" w:rsidRPr="00406134">
        <w:rPr>
          <w:rFonts w:asciiTheme="minorHAnsi" w:hAnsiTheme="minorHAnsi" w:cstheme="minorHAnsi"/>
          <w:i w:val="0"/>
        </w:rPr>
        <w:t>“); najmä ocenen</w:t>
      </w:r>
      <w:r w:rsidR="001214D5" w:rsidRPr="00406134">
        <w:rPr>
          <w:rFonts w:asciiTheme="minorHAnsi" w:hAnsiTheme="minorHAnsi" w:cstheme="minorHAnsi"/>
          <w:i w:val="0"/>
        </w:rPr>
        <w:t>ého</w:t>
      </w:r>
      <w:r w:rsidR="00B431A4" w:rsidRPr="00406134">
        <w:rPr>
          <w:rFonts w:asciiTheme="minorHAnsi" w:hAnsiTheme="minorHAnsi" w:cstheme="minorHAnsi"/>
          <w:i w:val="0"/>
        </w:rPr>
        <w:t xml:space="preserve"> výkaz</w:t>
      </w:r>
      <w:r w:rsidR="001214D5" w:rsidRPr="00406134">
        <w:rPr>
          <w:rFonts w:asciiTheme="minorHAnsi" w:hAnsiTheme="minorHAnsi" w:cstheme="minorHAnsi"/>
          <w:i w:val="0"/>
        </w:rPr>
        <w:t>u</w:t>
      </w:r>
      <w:r w:rsidR="00B431A4" w:rsidRPr="00406134">
        <w:rPr>
          <w:rFonts w:asciiTheme="minorHAnsi" w:hAnsiTheme="minorHAnsi" w:cstheme="minorHAnsi"/>
          <w:i w:val="0"/>
        </w:rPr>
        <w:t xml:space="preserve"> výmer, ktorý tvorí Prílohu č.</w:t>
      </w:r>
      <w:r w:rsidR="001214D5" w:rsidRPr="00406134">
        <w:rPr>
          <w:rFonts w:asciiTheme="minorHAnsi" w:hAnsiTheme="minorHAnsi" w:cstheme="minorHAnsi"/>
          <w:i w:val="0"/>
        </w:rPr>
        <w:t xml:space="preserve"> </w:t>
      </w:r>
      <w:r w:rsidR="00B431A4" w:rsidRPr="00406134">
        <w:rPr>
          <w:rFonts w:asciiTheme="minorHAnsi" w:hAnsiTheme="minorHAnsi" w:cstheme="minorHAnsi"/>
          <w:i w:val="0"/>
        </w:rPr>
        <w:t xml:space="preserve">1 tejto Zmluvy (ďalej </w:t>
      </w:r>
      <w:r w:rsidR="005E5302">
        <w:rPr>
          <w:rFonts w:asciiTheme="minorHAnsi" w:hAnsiTheme="minorHAnsi" w:cstheme="minorHAnsi"/>
          <w:i w:val="0"/>
        </w:rPr>
        <w:t xml:space="preserve">aj </w:t>
      </w:r>
      <w:r w:rsidR="00B431A4" w:rsidRPr="00406134">
        <w:rPr>
          <w:rFonts w:asciiTheme="minorHAnsi" w:hAnsiTheme="minorHAnsi" w:cstheme="minorHAnsi"/>
          <w:i w:val="0"/>
        </w:rPr>
        <w:t xml:space="preserve"> „Rozpočet stavby“)</w:t>
      </w:r>
      <w:r w:rsidR="00FE2077" w:rsidRPr="00406134">
        <w:rPr>
          <w:rFonts w:asciiTheme="minorHAnsi" w:hAnsiTheme="minorHAnsi" w:cstheme="minorHAnsi"/>
          <w:i w:val="0"/>
        </w:rPr>
        <w:t>,</w:t>
      </w:r>
      <w:r w:rsidRPr="00406134">
        <w:rPr>
          <w:rFonts w:asciiTheme="minorHAnsi" w:hAnsiTheme="minorHAnsi" w:cstheme="minorHAnsi"/>
          <w:i w:val="0"/>
        </w:rPr>
        <w:t xml:space="preserve"> sa Objednávateľ a Zhotoviteľ dohodli na tom, že Zhotoviteľ zrealizuje pre Objednávateľa </w:t>
      </w:r>
      <w:r w:rsidR="00237852">
        <w:rPr>
          <w:rFonts w:asciiTheme="minorHAnsi" w:hAnsiTheme="minorHAnsi" w:cstheme="minorHAnsi"/>
          <w:i w:val="0"/>
        </w:rPr>
        <w:t>stavebné práce na stavebných úpravách Základnej</w:t>
      </w:r>
      <w:r w:rsidR="000206C9">
        <w:rPr>
          <w:rFonts w:asciiTheme="minorHAnsi" w:hAnsiTheme="minorHAnsi" w:cstheme="minorHAnsi"/>
          <w:i w:val="0"/>
        </w:rPr>
        <w:t xml:space="preserve"> </w:t>
      </w:r>
      <w:r w:rsidR="000206C9" w:rsidRPr="004A4DC3">
        <w:rPr>
          <w:rFonts w:asciiTheme="minorHAnsi" w:hAnsiTheme="minorHAnsi" w:cstheme="minorHAnsi"/>
          <w:i w:val="0"/>
        </w:rPr>
        <w:t>školy</w:t>
      </w:r>
      <w:r w:rsidR="00237852" w:rsidRPr="004A4DC3">
        <w:rPr>
          <w:rFonts w:asciiTheme="minorHAnsi" w:hAnsiTheme="minorHAnsi" w:cstheme="minorHAnsi"/>
          <w:i w:val="0"/>
        </w:rPr>
        <w:t xml:space="preserve"> </w:t>
      </w:r>
      <w:r w:rsidR="003F7620" w:rsidRPr="004A4DC3">
        <w:rPr>
          <w:rFonts w:asciiTheme="minorHAnsi" w:hAnsiTheme="minorHAnsi" w:cstheme="minorHAnsi"/>
          <w:i w:val="0"/>
        </w:rPr>
        <w:t>G</w:t>
      </w:r>
      <w:r w:rsidR="004A4DC3" w:rsidRPr="004A4DC3">
        <w:rPr>
          <w:rFonts w:asciiTheme="minorHAnsi" w:hAnsiTheme="minorHAnsi" w:cstheme="minorHAnsi"/>
          <w:i w:val="0"/>
        </w:rPr>
        <w:t>olianova 8</w:t>
      </w:r>
      <w:r w:rsidR="00FA69C9" w:rsidRPr="004A4DC3">
        <w:rPr>
          <w:rFonts w:asciiTheme="minorHAnsi" w:hAnsiTheme="minorHAnsi" w:cstheme="minorHAnsi"/>
          <w:i w:val="0"/>
        </w:rPr>
        <w:t>, Banská Bystrica</w:t>
      </w:r>
      <w:r w:rsidR="00FA69C9" w:rsidRPr="00FA69C9">
        <w:rPr>
          <w:rFonts w:asciiTheme="minorHAnsi" w:hAnsiTheme="minorHAnsi" w:cstheme="minorHAnsi"/>
          <w:i w:val="0"/>
        </w:rPr>
        <w:t xml:space="preserve"> v rámci projektu „</w:t>
      </w:r>
      <w:r w:rsidR="004A4DC3" w:rsidRPr="004A4DC3">
        <w:rPr>
          <w:rFonts w:asciiTheme="minorHAnsi" w:hAnsiTheme="minorHAnsi" w:cstheme="minorHAnsi"/>
          <w:i w:val="0"/>
        </w:rPr>
        <w:t>Budovanie a zlepšenie technického vybavenia odborných učební ZŠ Golianova 8, Banská Bystrica</w:t>
      </w:r>
      <w:r w:rsidR="00FA69C9" w:rsidRPr="00FA69C9">
        <w:rPr>
          <w:rFonts w:asciiTheme="minorHAnsi" w:hAnsiTheme="minorHAnsi" w:cstheme="minorHAnsi"/>
          <w:i w:val="0"/>
        </w:rPr>
        <w:t xml:space="preserve">“ (ďalej len „Projekt“), ktorý je financovaný pomocou: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423CB259" w:rsidR="003F5CC7"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základnú školu v budove: </w:t>
      </w:r>
      <w:r w:rsidR="009D673B" w:rsidRPr="004A4DC3">
        <w:rPr>
          <w:rFonts w:asciiTheme="minorHAnsi" w:hAnsiTheme="minorHAnsi" w:cstheme="minorHAnsi"/>
          <w:sz w:val="22"/>
          <w:szCs w:val="22"/>
        </w:rPr>
        <w:t xml:space="preserve">Základná škola, </w:t>
      </w:r>
      <w:r w:rsidR="004A4DC3" w:rsidRPr="004A4DC3">
        <w:rPr>
          <w:rFonts w:asciiTheme="minorHAnsi" w:hAnsiTheme="minorHAnsi" w:cstheme="minorHAnsi"/>
          <w:sz w:val="22"/>
          <w:szCs w:val="22"/>
        </w:rPr>
        <w:t>Golianova 8</w:t>
      </w:r>
      <w:r w:rsidR="009D673B" w:rsidRPr="004A4DC3">
        <w:rPr>
          <w:rFonts w:asciiTheme="minorHAnsi" w:hAnsiTheme="minorHAnsi" w:cstheme="minorHAnsi"/>
          <w:sz w:val="22"/>
          <w:szCs w:val="22"/>
        </w:rPr>
        <w:t>, Banská Bystrica</w:t>
      </w:r>
      <w:r w:rsidR="009D673B" w:rsidRPr="009D673B">
        <w:rPr>
          <w:rFonts w:asciiTheme="minorHAnsi" w:hAnsiTheme="minorHAnsi" w:cstheme="minorHAnsi"/>
          <w:sz w:val="22"/>
          <w:szCs w:val="22"/>
        </w:rPr>
        <w:t xml:space="preserve">, súpisné číslo </w:t>
      </w:r>
      <w:r w:rsidR="00ED5327">
        <w:rPr>
          <w:rFonts w:asciiTheme="minorHAnsi" w:hAnsiTheme="minorHAnsi" w:cstheme="minorHAnsi"/>
          <w:sz w:val="22"/>
          <w:szCs w:val="22"/>
        </w:rPr>
        <w:t>1808</w:t>
      </w:r>
      <w:r w:rsidR="009D673B" w:rsidRPr="009D673B">
        <w:rPr>
          <w:rFonts w:asciiTheme="minorHAnsi" w:hAnsiTheme="minorHAnsi" w:cstheme="minorHAnsi"/>
          <w:sz w:val="22"/>
          <w:szCs w:val="22"/>
        </w:rPr>
        <w:t xml:space="preserve">, ktorá stojí na </w:t>
      </w:r>
      <w:proofErr w:type="spellStart"/>
      <w:r w:rsidR="009D673B" w:rsidRPr="009D673B">
        <w:rPr>
          <w:rFonts w:asciiTheme="minorHAnsi" w:hAnsiTheme="minorHAnsi" w:cstheme="minorHAnsi"/>
          <w:sz w:val="22"/>
          <w:szCs w:val="22"/>
        </w:rPr>
        <w:t>parc</w:t>
      </w:r>
      <w:proofErr w:type="spellEnd"/>
      <w:r w:rsidR="009D673B" w:rsidRPr="009D673B">
        <w:rPr>
          <w:rFonts w:asciiTheme="minorHAnsi" w:hAnsiTheme="minorHAnsi" w:cstheme="minorHAnsi"/>
          <w:sz w:val="22"/>
          <w:szCs w:val="22"/>
        </w:rPr>
        <w:t xml:space="preserve">. č.: C KN </w:t>
      </w:r>
      <w:r w:rsidR="00ED5327">
        <w:rPr>
          <w:rFonts w:asciiTheme="minorHAnsi" w:hAnsiTheme="minorHAnsi" w:cstheme="minorHAnsi"/>
          <w:sz w:val="22"/>
          <w:szCs w:val="22"/>
        </w:rPr>
        <w:t xml:space="preserve">4787/1 </w:t>
      </w:r>
      <w:r w:rsidR="009D673B" w:rsidRPr="000206C9">
        <w:rPr>
          <w:rFonts w:asciiTheme="minorHAnsi" w:hAnsiTheme="minorHAnsi" w:cstheme="minorHAnsi"/>
          <w:sz w:val="22"/>
          <w:szCs w:val="22"/>
        </w:rPr>
        <w:t xml:space="preserve">v </w:t>
      </w:r>
      <w:proofErr w:type="spellStart"/>
      <w:r w:rsidR="009D673B" w:rsidRPr="000206C9">
        <w:rPr>
          <w:rFonts w:asciiTheme="minorHAnsi" w:hAnsiTheme="minorHAnsi" w:cstheme="minorHAnsi"/>
          <w:sz w:val="22"/>
          <w:szCs w:val="22"/>
        </w:rPr>
        <w:t>k.ú</w:t>
      </w:r>
      <w:proofErr w:type="spellEnd"/>
      <w:r w:rsidR="009D673B" w:rsidRPr="000206C9">
        <w:rPr>
          <w:rFonts w:asciiTheme="minorHAnsi" w:hAnsiTheme="minorHAnsi" w:cstheme="minorHAnsi"/>
          <w:sz w:val="22"/>
          <w:szCs w:val="22"/>
        </w:rPr>
        <w:t xml:space="preserve">. </w:t>
      </w:r>
      <w:r w:rsidR="00ED5327">
        <w:rPr>
          <w:rFonts w:asciiTheme="minorHAnsi" w:hAnsiTheme="minorHAnsi" w:cstheme="minorHAnsi"/>
          <w:sz w:val="22"/>
          <w:szCs w:val="22"/>
        </w:rPr>
        <w:t>Banská Bystrica</w:t>
      </w:r>
      <w:r w:rsidR="009D673B" w:rsidRPr="009D673B">
        <w:rPr>
          <w:rFonts w:asciiTheme="minorHAnsi" w:hAnsiTheme="minorHAnsi" w:cstheme="minorHAnsi"/>
          <w:sz w:val="22"/>
          <w:szCs w:val="22"/>
        </w:rPr>
        <w:t xml:space="preserve">, obec Banská Bystrica, okres Banská Bystrica, zapísanej na LV č. </w:t>
      </w:r>
      <w:r w:rsidR="00ED5327">
        <w:rPr>
          <w:rFonts w:asciiTheme="minorHAnsi" w:hAnsiTheme="minorHAnsi" w:cstheme="minorHAnsi"/>
          <w:sz w:val="22"/>
          <w:szCs w:val="22"/>
        </w:rPr>
        <w:t>7760</w:t>
      </w:r>
      <w:r w:rsidR="009D673B" w:rsidRPr="009D673B">
        <w:rPr>
          <w:rFonts w:asciiTheme="minorHAnsi" w:hAnsiTheme="minorHAnsi" w:cstheme="minorHAnsi"/>
          <w:sz w:val="22"/>
          <w:szCs w:val="22"/>
        </w:rPr>
        <w:t>, v rámci Projektu „</w:t>
      </w:r>
      <w:r w:rsidR="00ED5327" w:rsidRPr="00ED5327">
        <w:rPr>
          <w:rFonts w:asciiTheme="minorHAnsi" w:hAnsiTheme="minorHAnsi" w:cstheme="minorHAnsi"/>
          <w:sz w:val="22"/>
          <w:szCs w:val="22"/>
        </w:rPr>
        <w:t>Budovanie a zlepšenie technického vybavenia odborných učební ZŠ Golianova 8, Banská Bystrica</w:t>
      </w:r>
      <w:r w:rsidR="009D673B" w:rsidRPr="009D673B">
        <w:rPr>
          <w:rFonts w:asciiTheme="minorHAnsi" w:hAnsiTheme="minorHAnsi" w:cstheme="minorHAnsi"/>
          <w:sz w:val="22"/>
          <w:szCs w:val="22"/>
        </w:rPr>
        <w:t xml:space="preserve">“,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50DD6BF9" w:rsidR="00847CB6" w:rsidRDefault="00847CB6" w:rsidP="00D15D4D">
      <w:pPr>
        <w:pStyle w:val="Normlnywebov"/>
        <w:spacing w:before="0" w:after="60" w:line="22" w:lineRule="atLeast"/>
        <w:ind w:left="567" w:hanging="567"/>
        <w:jc w:val="both"/>
        <w:rPr>
          <w:rFonts w:asciiTheme="minorHAnsi" w:hAnsiTheme="minorHAnsi"/>
          <w:b/>
          <w:bCs/>
          <w:iCs/>
          <w:sz w:val="22"/>
        </w:rPr>
      </w:pPr>
      <w:r>
        <w:rPr>
          <w:rFonts w:asciiTheme="minorHAnsi" w:hAnsiTheme="minorHAnsi"/>
          <w:i/>
          <w:sz w:val="22"/>
        </w:rPr>
        <w:tab/>
      </w:r>
      <w:r>
        <w:rPr>
          <w:rFonts w:asciiTheme="minorHAnsi" w:hAnsiTheme="minorHAnsi"/>
          <w:iCs/>
          <w:sz w:val="22"/>
        </w:rPr>
        <w:t xml:space="preserve">Realizácia stavebných prác bude spočívať v stavebných úpravách odborných učební: </w:t>
      </w:r>
      <w:r w:rsidR="004D777D" w:rsidRPr="004D777D">
        <w:rPr>
          <w:rFonts w:asciiTheme="minorHAnsi" w:hAnsiTheme="minorHAnsi"/>
          <w:b/>
          <w:bCs/>
          <w:iCs/>
          <w:sz w:val="22"/>
        </w:rPr>
        <w:t>učebňa biológie, učebňa fyziky, učebňa chémie</w:t>
      </w:r>
      <w:r w:rsidRPr="00847CB6">
        <w:rPr>
          <w:rFonts w:asciiTheme="minorHAnsi" w:hAnsiTheme="minorHAnsi"/>
          <w:b/>
          <w:bCs/>
          <w:iCs/>
          <w:sz w:val="22"/>
        </w:rPr>
        <w:t>.</w:t>
      </w:r>
    </w:p>
    <w:p w14:paraId="41F16348" w14:textId="56C6FC56"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F1E61">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Pr>
          <w:rFonts w:asciiTheme="minorHAnsi" w:hAnsiTheme="minorHAnsi" w:cstheme="minorHAnsi"/>
          <w:iCs/>
          <w:sz w:val="22"/>
          <w:szCs w:val="22"/>
        </w:rPr>
        <w:t xml:space="preserve"> </w:t>
      </w:r>
      <w:r w:rsidR="00D54D0C" w:rsidRPr="00D54D0C">
        <w:rPr>
          <w:rFonts w:asciiTheme="minorHAnsi" w:hAnsiTheme="minorHAnsi" w:cstheme="minorHAnsi"/>
          <w:iCs/>
          <w:sz w:val="22"/>
          <w:szCs w:val="22"/>
        </w:rPr>
        <w:t xml:space="preserve">a v súlade s Oznámením k ohláseniu stavebných úprav a udržiavacích prác číslo </w:t>
      </w:r>
      <w:proofErr w:type="spellStart"/>
      <w:r w:rsidR="00D54D0C" w:rsidRPr="00D54D0C">
        <w:rPr>
          <w:rFonts w:asciiTheme="minorHAnsi" w:hAnsiTheme="minorHAnsi" w:cstheme="minorHAnsi"/>
          <w:iCs/>
          <w:sz w:val="22"/>
          <w:szCs w:val="22"/>
        </w:rPr>
        <w:t>OcÚ</w:t>
      </w:r>
      <w:proofErr w:type="spellEnd"/>
      <w:r w:rsidR="00D54D0C" w:rsidRPr="00D54D0C">
        <w:rPr>
          <w:rFonts w:asciiTheme="minorHAnsi" w:hAnsiTheme="minorHAnsi" w:cstheme="minorHAnsi"/>
          <w:iCs/>
          <w:sz w:val="22"/>
          <w:szCs w:val="22"/>
        </w:rPr>
        <w:t>/MA-SÚ 184/2020-Har, ev. č. SÚ-67/20 zo dňa 17.07.2020</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Pr="003F5CC7">
        <w:rPr>
          <w:rFonts w:asciiTheme="minorHAnsi" w:hAnsiTheme="minorHAnsi" w:cstheme="minorHAnsi"/>
          <w:bCs/>
          <w:iCs/>
          <w:sz w:val="22"/>
          <w:szCs w:val="22"/>
          <w:lang w:val="x-none"/>
        </w:rPr>
        <w:t xml:space="preserve">,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proofErr w:type="spellStart"/>
      <w:r w:rsidRPr="003F5CC7">
        <w:rPr>
          <w:rFonts w:asciiTheme="minorHAnsi" w:hAnsiTheme="minorHAnsi" w:cstheme="minorHAnsi"/>
          <w:bCs/>
          <w:iCs/>
          <w:sz w:val="22"/>
          <w:szCs w:val="22"/>
          <w:lang w:val="x-none"/>
        </w:rPr>
        <w:t>bjednávateľa</w:t>
      </w:r>
      <w:proofErr w:type="spellEnd"/>
      <w:r w:rsidRPr="003F5CC7">
        <w:rPr>
          <w:rFonts w:asciiTheme="minorHAnsi" w:hAnsiTheme="minorHAnsi" w:cstheme="minorHAnsi"/>
          <w:bCs/>
          <w:iCs/>
          <w:sz w:val="22"/>
          <w:szCs w:val="22"/>
          <w:lang w:val="x-none"/>
        </w:rPr>
        <w:t xml:space="preserve">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lastRenderedPageBreak/>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zabezpečenia</w:t>
      </w:r>
      <w:r w:rsidR="00533356" w:rsidRPr="00406134">
        <w:rPr>
          <w:rFonts w:asciiTheme="minorHAnsi" w:hAnsiTheme="minorHAnsi" w:cstheme="minorHAnsi"/>
          <w:i w:val="0"/>
        </w:rPr>
        <w:t xml:space="preserve"> </w:t>
      </w:r>
      <w:proofErr w:type="spellStart"/>
      <w:r w:rsidR="00826C29" w:rsidRPr="00406134">
        <w:rPr>
          <w:rFonts w:asciiTheme="minorHAnsi" w:hAnsiTheme="minorHAnsi" w:cstheme="minorHAnsi"/>
          <w:i w:val="0"/>
        </w:rPr>
        <w:t>paženia</w:t>
      </w:r>
      <w:proofErr w:type="spellEnd"/>
      <w:r w:rsidR="00826C29" w:rsidRPr="00406134">
        <w:rPr>
          <w:rFonts w:asciiTheme="minorHAnsi" w:hAnsiTheme="minorHAnsi" w:cstheme="minorHAnsi"/>
          <w:i w:val="0"/>
        </w:rPr>
        <w:t>,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w:t>
      </w:r>
      <w:proofErr w:type="spellStart"/>
      <w:r w:rsidR="0066392A" w:rsidRPr="00406134">
        <w:rPr>
          <w:rFonts w:asciiTheme="minorHAnsi" w:hAnsiTheme="minorHAnsi" w:cstheme="minorHAnsi"/>
          <w:i w:val="0"/>
        </w:rPr>
        <w:t>t.j</w:t>
      </w:r>
      <w:proofErr w:type="spellEnd"/>
      <w:r w:rsidR="0066392A" w:rsidRPr="00406134">
        <w:rPr>
          <w:rFonts w:asciiTheme="minorHAnsi" w:hAnsiTheme="minorHAnsi" w:cstheme="minorHAnsi"/>
          <w:i w:val="0"/>
        </w:rPr>
        <w:t xml:space="preserve">.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dohody Strán alebo rozhodnutia príslušného orgánu, písomné stanovisko 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lastRenderedPageBreak/>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0746D97D"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E46A6B" w:rsidRPr="0011439F">
        <w:rPr>
          <w:rFonts w:asciiTheme="minorHAnsi" w:hAnsiTheme="minorHAnsi" w:cstheme="minorHAnsi"/>
          <w:i w:val="0"/>
        </w:rPr>
        <w:t>70</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w:t>
      </w:r>
      <w:r w:rsidRPr="00406134">
        <w:rPr>
          <w:rFonts w:asciiTheme="minorHAnsi" w:hAnsiTheme="minorHAnsi" w:cstheme="minorHAnsi"/>
          <w:i w:val="0"/>
          <w:color w:val="auto"/>
        </w:rPr>
        <w:lastRenderedPageBreak/>
        <w:t xml:space="preserve">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lastRenderedPageBreak/>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7675CC21"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7D2C50" w:rsidRPr="00FA56BE">
        <w:rPr>
          <w:rFonts w:asciiTheme="minorHAnsi" w:hAnsiTheme="minorHAnsi" w:cstheme="minorHAnsi"/>
          <w:i w:val="0"/>
        </w:rPr>
        <w:t xml:space="preserve">uzatvorenej dňa </w:t>
      </w:r>
      <w:r w:rsidR="00301A89" w:rsidRPr="00301A89">
        <w:rPr>
          <w:rFonts w:asciiTheme="minorHAnsi" w:hAnsiTheme="minorHAnsi" w:cstheme="minorHAnsi"/>
          <w:i w:val="0"/>
        </w:rPr>
        <w:t>23.08</w:t>
      </w:r>
      <w:r w:rsidR="00FA56BE" w:rsidRPr="00301A89">
        <w:rPr>
          <w:rFonts w:asciiTheme="minorHAnsi" w:hAnsiTheme="minorHAnsi" w:cstheme="minorHAnsi"/>
          <w:i w:val="0"/>
        </w:rPr>
        <w:t>.2018</w:t>
      </w:r>
      <w:r w:rsidR="007D2C50" w:rsidRPr="00406134">
        <w:rPr>
          <w:rFonts w:asciiTheme="minorHAnsi" w:hAnsiTheme="minorHAnsi" w:cstheme="minorHAnsi"/>
          <w:i w:val="0"/>
        </w:rPr>
        <w:t xml:space="preserve"> </w:t>
      </w:r>
      <w:r w:rsidR="00921AEB" w:rsidRPr="00406134">
        <w:rPr>
          <w:rFonts w:asciiTheme="minorHAnsi" w:hAnsiTheme="minorHAnsi" w:cstheme="minorHAnsi"/>
          <w:i w:val="0"/>
        </w:rPr>
        <w:t xml:space="preserve"> (ďalej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w:t>
      </w:r>
      <w:r w:rsidR="00921AEB" w:rsidRPr="00406134">
        <w:rPr>
          <w:rFonts w:asciiTheme="minorHAnsi" w:hAnsiTheme="minorHAnsi" w:cstheme="minorHAnsi"/>
          <w:i w:val="0"/>
        </w:rPr>
        <w:lastRenderedPageBreak/>
        <w:t>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w:t>
      </w:r>
      <w:proofErr w:type="spellStart"/>
      <w:r w:rsidRPr="00406134">
        <w:rPr>
          <w:rFonts w:asciiTheme="minorHAnsi" w:hAnsiTheme="minorHAnsi" w:cstheme="minorHAnsi"/>
          <w:i w:val="0"/>
        </w:rPr>
        <w:t>foto</w:t>
      </w:r>
      <w:proofErr w:type="spellEnd"/>
      <w:r w:rsidRPr="00406134">
        <w:rPr>
          <w:rFonts w:asciiTheme="minorHAnsi" w:hAnsiTheme="minorHAnsi" w:cstheme="minorHAnsi"/>
          <w:i w:val="0"/>
        </w:rPr>
        <w:t>/video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xml:space="preserve">, spôsobenej jeho činnosťou, a to až do úplného </w:t>
      </w:r>
      <w:r w:rsidRPr="000B3E4E">
        <w:rPr>
          <w:rFonts w:asciiTheme="minorHAnsi" w:hAnsiTheme="minorHAnsi" w:cstheme="minorHAnsi"/>
        </w:rPr>
        <w:lastRenderedPageBreak/>
        <w:t>dokončenia Diela a jeho prevzatia Objednávateľom za podmienok uvedených v Zmluve. Výlučným vlastníkom zhotovovaného Diela je od počiatku Objednávateľ. Vlastnícke právo k jednotlivým 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lastRenderedPageBreak/>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Objednávateľom. Zhotoviteľ je plne zodpovedný za zhotovované Dielo a znáša 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lastRenderedPageBreak/>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lastRenderedPageBreak/>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w:t>
      </w:r>
      <w:proofErr w:type="spellStart"/>
      <w:r w:rsidRPr="00406134">
        <w:rPr>
          <w:rFonts w:asciiTheme="minorHAnsi" w:hAnsiTheme="minorHAnsi" w:cstheme="minorHAnsi"/>
        </w:rPr>
        <w:t>vadne</w:t>
      </w:r>
      <w:proofErr w:type="spellEnd"/>
      <w:r w:rsidRPr="00406134">
        <w:rPr>
          <w:rFonts w:asciiTheme="minorHAnsi" w:hAnsiTheme="minorHAnsi" w:cstheme="minorHAnsi"/>
        </w:rPr>
        <w:t xml:space="preserv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lastRenderedPageBreak/>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 xml:space="preserve">trany sa dohodli, že v súlade s </w:t>
      </w:r>
      <w:proofErr w:type="spellStart"/>
      <w:r w:rsidR="00D90173" w:rsidRPr="00406134">
        <w:rPr>
          <w:rFonts w:asciiTheme="minorHAnsi" w:hAnsiTheme="minorHAnsi" w:cstheme="minorHAnsi"/>
          <w:i w:val="0"/>
          <w:iCs/>
          <w:color w:val="auto"/>
        </w:rPr>
        <w:t>ust</w:t>
      </w:r>
      <w:proofErr w:type="spellEnd"/>
      <w:r w:rsidR="00D90173" w:rsidRPr="00406134">
        <w:rPr>
          <w:rFonts w:asciiTheme="minorHAnsi" w:hAnsiTheme="minorHAnsi" w:cstheme="minorHAnsi"/>
          <w:i w:val="0"/>
          <w:iCs/>
          <w:color w:val="auto"/>
        </w:rPr>
        <w: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lastRenderedPageBreak/>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lastRenderedPageBreak/>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F5365" w14:textId="77777777" w:rsidR="003E3A11" w:rsidRDefault="003E3A11">
      <w:pPr>
        <w:spacing w:after="0" w:line="240" w:lineRule="auto"/>
      </w:pPr>
      <w:r>
        <w:separator/>
      </w:r>
    </w:p>
  </w:endnote>
  <w:endnote w:type="continuationSeparator" w:id="0">
    <w:p w14:paraId="45DA5B05" w14:textId="77777777" w:rsidR="003E3A11" w:rsidRDefault="003E3A11">
      <w:pPr>
        <w:spacing w:after="0" w:line="240" w:lineRule="auto"/>
      </w:pPr>
      <w:r>
        <w:continuationSeparator/>
      </w:r>
    </w:p>
  </w:endnote>
  <w:endnote w:type="continuationNotice" w:id="1">
    <w:p w14:paraId="66C622B1" w14:textId="77777777" w:rsidR="003E3A11" w:rsidRDefault="003E3A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B08A8" w14:textId="77777777" w:rsidR="003E3A11" w:rsidRDefault="003E3A11">
      <w:pPr>
        <w:spacing w:after="0" w:line="240" w:lineRule="auto"/>
      </w:pPr>
      <w:r>
        <w:separator/>
      </w:r>
    </w:p>
  </w:footnote>
  <w:footnote w:type="continuationSeparator" w:id="0">
    <w:p w14:paraId="214991A3" w14:textId="77777777" w:rsidR="003E3A11" w:rsidRDefault="003E3A11">
      <w:pPr>
        <w:spacing w:after="0" w:line="240" w:lineRule="auto"/>
      </w:pPr>
      <w:r>
        <w:continuationSeparator/>
      </w:r>
    </w:p>
  </w:footnote>
  <w:footnote w:type="continuationNotice" w:id="1">
    <w:p w14:paraId="1BF1B3F3" w14:textId="77777777" w:rsidR="003E3A11" w:rsidRDefault="003E3A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14661"/>
    <w:rsid w:val="00017A7D"/>
    <w:rsid w:val="000206C9"/>
    <w:rsid w:val="0002090C"/>
    <w:rsid w:val="00020EE9"/>
    <w:rsid w:val="00023D68"/>
    <w:rsid w:val="00030ED4"/>
    <w:rsid w:val="000316E2"/>
    <w:rsid w:val="00034A21"/>
    <w:rsid w:val="000407DD"/>
    <w:rsid w:val="00041EC3"/>
    <w:rsid w:val="00051DA4"/>
    <w:rsid w:val="000601DB"/>
    <w:rsid w:val="00065B67"/>
    <w:rsid w:val="00066776"/>
    <w:rsid w:val="00066D6C"/>
    <w:rsid w:val="000701F6"/>
    <w:rsid w:val="0007083E"/>
    <w:rsid w:val="00073F50"/>
    <w:rsid w:val="00077162"/>
    <w:rsid w:val="000861A4"/>
    <w:rsid w:val="0008731A"/>
    <w:rsid w:val="0009236F"/>
    <w:rsid w:val="00094F04"/>
    <w:rsid w:val="00097D70"/>
    <w:rsid w:val="000A0882"/>
    <w:rsid w:val="000A3BC4"/>
    <w:rsid w:val="000A4183"/>
    <w:rsid w:val="000B3E4E"/>
    <w:rsid w:val="000B4B3A"/>
    <w:rsid w:val="000B6516"/>
    <w:rsid w:val="000B69B3"/>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439F"/>
    <w:rsid w:val="001167CB"/>
    <w:rsid w:val="00120114"/>
    <w:rsid w:val="001214D5"/>
    <w:rsid w:val="00124052"/>
    <w:rsid w:val="00132033"/>
    <w:rsid w:val="001324CB"/>
    <w:rsid w:val="00132C24"/>
    <w:rsid w:val="00135E7A"/>
    <w:rsid w:val="001365CB"/>
    <w:rsid w:val="00136DEF"/>
    <w:rsid w:val="0014437B"/>
    <w:rsid w:val="0014558F"/>
    <w:rsid w:val="00150BA0"/>
    <w:rsid w:val="00151732"/>
    <w:rsid w:val="001528B0"/>
    <w:rsid w:val="00156AC1"/>
    <w:rsid w:val="00157924"/>
    <w:rsid w:val="00161C0A"/>
    <w:rsid w:val="001641BB"/>
    <w:rsid w:val="0017087D"/>
    <w:rsid w:val="00176576"/>
    <w:rsid w:val="0018442B"/>
    <w:rsid w:val="00186F4A"/>
    <w:rsid w:val="00187818"/>
    <w:rsid w:val="0019237C"/>
    <w:rsid w:val="00197C20"/>
    <w:rsid w:val="001A3459"/>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B4D20"/>
    <w:rsid w:val="002B6011"/>
    <w:rsid w:val="002C0304"/>
    <w:rsid w:val="002C4E02"/>
    <w:rsid w:val="002D386A"/>
    <w:rsid w:val="002D5BCF"/>
    <w:rsid w:val="002E0244"/>
    <w:rsid w:val="002E11F9"/>
    <w:rsid w:val="002F5043"/>
    <w:rsid w:val="002F78E1"/>
    <w:rsid w:val="002F7B0E"/>
    <w:rsid w:val="002F7B61"/>
    <w:rsid w:val="00301A89"/>
    <w:rsid w:val="00305635"/>
    <w:rsid w:val="00307FE2"/>
    <w:rsid w:val="0031144F"/>
    <w:rsid w:val="003153DC"/>
    <w:rsid w:val="0032385E"/>
    <w:rsid w:val="00333685"/>
    <w:rsid w:val="0034030E"/>
    <w:rsid w:val="003407FD"/>
    <w:rsid w:val="00340F9D"/>
    <w:rsid w:val="0034638D"/>
    <w:rsid w:val="00347611"/>
    <w:rsid w:val="00347C49"/>
    <w:rsid w:val="00347FF0"/>
    <w:rsid w:val="003555A6"/>
    <w:rsid w:val="00356855"/>
    <w:rsid w:val="00356A38"/>
    <w:rsid w:val="003605EE"/>
    <w:rsid w:val="00372834"/>
    <w:rsid w:val="0038104C"/>
    <w:rsid w:val="0038342B"/>
    <w:rsid w:val="00387071"/>
    <w:rsid w:val="00387B8F"/>
    <w:rsid w:val="00396411"/>
    <w:rsid w:val="003974AF"/>
    <w:rsid w:val="003A14DF"/>
    <w:rsid w:val="003B03CC"/>
    <w:rsid w:val="003B7513"/>
    <w:rsid w:val="003C5E8A"/>
    <w:rsid w:val="003D177E"/>
    <w:rsid w:val="003D1F83"/>
    <w:rsid w:val="003D3C00"/>
    <w:rsid w:val="003D3E8A"/>
    <w:rsid w:val="003D6FC4"/>
    <w:rsid w:val="003D7F0D"/>
    <w:rsid w:val="003E252E"/>
    <w:rsid w:val="003E2F45"/>
    <w:rsid w:val="003E3918"/>
    <w:rsid w:val="003E3A11"/>
    <w:rsid w:val="003E4E00"/>
    <w:rsid w:val="003E63FE"/>
    <w:rsid w:val="003F0596"/>
    <w:rsid w:val="003F0A08"/>
    <w:rsid w:val="003F2959"/>
    <w:rsid w:val="003F36F6"/>
    <w:rsid w:val="003F49AB"/>
    <w:rsid w:val="003F534B"/>
    <w:rsid w:val="003F5CC7"/>
    <w:rsid w:val="003F7620"/>
    <w:rsid w:val="004012A7"/>
    <w:rsid w:val="004034BF"/>
    <w:rsid w:val="0040581E"/>
    <w:rsid w:val="00406134"/>
    <w:rsid w:val="00407BBB"/>
    <w:rsid w:val="0041649E"/>
    <w:rsid w:val="00420D1F"/>
    <w:rsid w:val="0042205B"/>
    <w:rsid w:val="004242F4"/>
    <w:rsid w:val="004254AD"/>
    <w:rsid w:val="00433F22"/>
    <w:rsid w:val="00440BBA"/>
    <w:rsid w:val="00444332"/>
    <w:rsid w:val="004453A7"/>
    <w:rsid w:val="00460976"/>
    <w:rsid w:val="00462974"/>
    <w:rsid w:val="00465561"/>
    <w:rsid w:val="00465CC4"/>
    <w:rsid w:val="00467D93"/>
    <w:rsid w:val="0047303F"/>
    <w:rsid w:val="00475A4E"/>
    <w:rsid w:val="0047744F"/>
    <w:rsid w:val="00477E94"/>
    <w:rsid w:val="004806CA"/>
    <w:rsid w:val="00494B23"/>
    <w:rsid w:val="004A0C1D"/>
    <w:rsid w:val="004A255C"/>
    <w:rsid w:val="004A4DC3"/>
    <w:rsid w:val="004B2195"/>
    <w:rsid w:val="004B3922"/>
    <w:rsid w:val="004B4288"/>
    <w:rsid w:val="004C7046"/>
    <w:rsid w:val="004C72E4"/>
    <w:rsid w:val="004D777D"/>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CB8"/>
    <w:rsid w:val="006170AD"/>
    <w:rsid w:val="00617756"/>
    <w:rsid w:val="00620521"/>
    <w:rsid w:val="00623E4B"/>
    <w:rsid w:val="00627698"/>
    <w:rsid w:val="00631E97"/>
    <w:rsid w:val="0063435A"/>
    <w:rsid w:val="00634CD1"/>
    <w:rsid w:val="00637E04"/>
    <w:rsid w:val="0064154C"/>
    <w:rsid w:val="00642F56"/>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5920"/>
    <w:rsid w:val="0068766C"/>
    <w:rsid w:val="006950F7"/>
    <w:rsid w:val="006A66C8"/>
    <w:rsid w:val="006B0118"/>
    <w:rsid w:val="006B6852"/>
    <w:rsid w:val="006C0E3C"/>
    <w:rsid w:val="006C3844"/>
    <w:rsid w:val="006C6F86"/>
    <w:rsid w:val="006C7296"/>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3415"/>
    <w:rsid w:val="00743EAD"/>
    <w:rsid w:val="0074590C"/>
    <w:rsid w:val="007540E9"/>
    <w:rsid w:val="0075660E"/>
    <w:rsid w:val="007601F7"/>
    <w:rsid w:val="007661A2"/>
    <w:rsid w:val="0077181A"/>
    <w:rsid w:val="00777842"/>
    <w:rsid w:val="00777AF8"/>
    <w:rsid w:val="007858D6"/>
    <w:rsid w:val="00787981"/>
    <w:rsid w:val="00797AD7"/>
    <w:rsid w:val="007B1F20"/>
    <w:rsid w:val="007B7913"/>
    <w:rsid w:val="007C6047"/>
    <w:rsid w:val="007C6D3B"/>
    <w:rsid w:val="007C76D7"/>
    <w:rsid w:val="007C7D4A"/>
    <w:rsid w:val="007D0C9C"/>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A09F4"/>
    <w:rsid w:val="008A6D4D"/>
    <w:rsid w:val="008B463D"/>
    <w:rsid w:val="008B510E"/>
    <w:rsid w:val="008B528F"/>
    <w:rsid w:val="008B6ED3"/>
    <w:rsid w:val="008B75F4"/>
    <w:rsid w:val="008C1C1B"/>
    <w:rsid w:val="008C53F3"/>
    <w:rsid w:val="008C5FF9"/>
    <w:rsid w:val="008D1012"/>
    <w:rsid w:val="008D682A"/>
    <w:rsid w:val="008E2E5A"/>
    <w:rsid w:val="008E4074"/>
    <w:rsid w:val="008F032B"/>
    <w:rsid w:val="008F1086"/>
    <w:rsid w:val="008F1312"/>
    <w:rsid w:val="008F333E"/>
    <w:rsid w:val="008F3DDD"/>
    <w:rsid w:val="008F53C8"/>
    <w:rsid w:val="00900683"/>
    <w:rsid w:val="00903ABF"/>
    <w:rsid w:val="00906654"/>
    <w:rsid w:val="009128E0"/>
    <w:rsid w:val="00913118"/>
    <w:rsid w:val="00921AEB"/>
    <w:rsid w:val="0092269D"/>
    <w:rsid w:val="009403BD"/>
    <w:rsid w:val="00941C11"/>
    <w:rsid w:val="00942E84"/>
    <w:rsid w:val="00945495"/>
    <w:rsid w:val="00946419"/>
    <w:rsid w:val="00947E16"/>
    <w:rsid w:val="00950DFD"/>
    <w:rsid w:val="009604E0"/>
    <w:rsid w:val="00960670"/>
    <w:rsid w:val="00960987"/>
    <w:rsid w:val="00964159"/>
    <w:rsid w:val="00967C9F"/>
    <w:rsid w:val="0097027C"/>
    <w:rsid w:val="009709C7"/>
    <w:rsid w:val="00970F9A"/>
    <w:rsid w:val="00977204"/>
    <w:rsid w:val="009773D1"/>
    <w:rsid w:val="00983118"/>
    <w:rsid w:val="00984B1A"/>
    <w:rsid w:val="00990DC4"/>
    <w:rsid w:val="0099298D"/>
    <w:rsid w:val="00997332"/>
    <w:rsid w:val="009A0677"/>
    <w:rsid w:val="009A336F"/>
    <w:rsid w:val="009A4A0D"/>
    <w:rsid w:val="009B1F6D"/>
    <w:rsid w:val="009C2C36"/>
    <w:rsid w:val="009C3BAD"/>
    <w:rsid w:val="009D0941"/>
    <w:rsid w:val="009D673B"/>
    <w:rsid w:val="009D693F"/>
    <w:rsid w:val="009E64DC"/>
    <w:rsid w:val="009F1E61"/>
    <w:rsid w:val="009F28C8"/>
    <w:rsid w:val="00A01E40"/>
    <w:rsid w:val="00A0373B"/>
    <w:rsid w:val="00A04425"/>
    <w:rsid w:val="00A05235"/>
    <w:rsid w:val="00A07A62"/>
    <w:rsid w:val="00A10289"/>
    <w:rsid w:val="00A12778"/>
    <w:rsid w:val="00A1421C"/>
    <w:rsid w:val="00A1634D"/>
    <w:rsid w:val="00A2087D"/>
    <w:rsid w:val="00A20EE7"/>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3C19"/>
    <w:rsid w:val="00AC6236"/>
    <w:rsid w:val="00AC7105"/>
    <w:rsid w:val="00AC7F39"/>
    <w:rsid w:val="00AD0161"/>
    <w:rsid w:val="00AD05CF"/>
    <w:rsid w:val="00AD0714"/>
    <w:rsid w:val="00AF0B41"/>
    <w:rsid w:val="00AF111B"/>
    <w:rsid w:val="00AF1FBA"/>
    <w:rsid w:val="00AF231E"/>
    <w:rsid w:val="00AF2699"/>
    <w:rsid w:val="00AF2CFD"/>
    <w:rsid w:val="00B03019"/>
    <w:rsid w:val="00B05474"/>
    <w:rsid w:val="00B06C5F"/>
    <w:rsid w:val="00B10634"/>
    <w:rsid w:val="00B15598"/>
    <w:rsid w:val="00B16FE5"/>
    <w:rsid w:val="00B209F1"/>
    <w:rsid w:val="00B23DFA"/>
    <w:rsid w:val="00B2409D"/>
    <w:rsid w:val="00B252AD"/>
    <w:rsid w:val="00B30765"/>
    <w:rsid w:val="00B34F11"/>
    <w:rsid w:val="00B37CF0"/>
    <w:rsid w:val="00B429D8"/>
    <w:rsid w:val="00B431A4"/>
    <w:rsid w:val="00B44186"/>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A5A"/>
    <w:rsid w:val="00BE08E5"/>
    <w:rsid w:val="00BF789A"/>
    <w:rsid w:val="00C04F25"/>
    <w:rsid w:val="00C06DAE"/>
    <w:rsid w:val="00C0767B"/>
    <w:rsid w:val="00C16074"/>
    <w:rsid w:val="00C17777"/>
    <w:rsid w:val="00C22D12"/>
    <w:rsid w:val="00C244FA"/>
    <w:rsid w:val="00C25B45"/>
    <w:rsid w:val="00C308CC"/>
    <w:rsid w:val="00C33B52"/>
    <w:rsid w:val="00C34406"/>
    <w:rsid w:val="00C40750"/>
    <w:rsid w:val="00C479B7"/>
    <w:rsid w:val="00C62AA4"/>
    <w:rsid w:val="00C62D9B"/>
    <w:rsid w:val="00C63023"/>
    <w:rsid w:val="00C649A5"/>
    <w:rsid w:val="00C7696D"/>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54D0C"/>
    <w:rsid w:val="00D6255E"/>
    <w:rsid w:val="00D65148"/>
    <w:rsid w:val="00D70712"/>
    <w:rsid w:val="00D76E56"/>
    <w:rsid w:val="00D77F58"/>
    <w:rsid w:val="00D806EE"/>
    <w:rsid w:val="00D8291C"/>
    <w:rsid w:val="00D865C2"/>
    <w:rsid w:val="00D90173"/>
    <w:rsid w:val="00D9148B"/>
    <w:rsid w:val="00D93DC0"/>
    <w:rsid w:val="00DA09CB"/>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E000EB"/>
    <w:rsid w:val="00E03C1A"/>
    <w:rsid w:val="00E048F1"/>
    <w:rsid w:val="00E11A18"/>
    <w:rsid w:val="00E1293C"/>
    <w:rsid w:val="00E15272"/>
    <w:rsid w:val="00E2339E"/>
    <w:rsid w:val="00E26E86"/>
    <w:rsid w:val="00E3044C"/>
    <w:rsid w:val="00E32884"/>
    <w:rsid w:val="00E41957"/>
    <w:rsid w:val="00E46A6B"/>
    <w:rsid w:val="00E47A73"/>
    <w:rsid w:val="00E47BAE"/>
    <w:rsid w:val="00E51536"/>
    <w:rsid w:val="00E516D5"/>
    <w:rsid w:val="00E57D5C"/>
    <w:rsid w:val="00E60ADD"/>
    <w:rsid w:val="00E67953"/>
    <w:rsid w:val="00E72EE6"/>
    <w:rsid w:val="00E738A0"/>
    <w:rsid w:val="00E73FA4"/>
    <w:rsid w:val="00E76FD1"/>
    <w:rsid w:val="00E87217"/>
    <w:rsid w:val="00E87A9B"/>
    <w:rsid w:val="00E93289"/>
    <w:rsid w:val="00E93931"/>
    <w:rsid w:val="00E96C6E"/>
    <w:rsid w:val="00EA2CF3"/>
    <w:rsid w:val="00EA31E2"/>
    <w:rsid w:val="00EB0798"/>
    <w:rsid w:val="00EB11EB"/>
    <w:rsid w:val="00EB4F20"/>
    <w:rsid w:val="00EC30F4"/>
    <w:rsid w:val="00EC6250"/>
    <w:rsid w:val="00EC68B1"/>
    <w:rsid w:val="00ED09DC"/>
    <w:rsid w:val="00ED16CA"/>
    <w:rsid w:val="00ED5327"/>
    <w:rsid w:val="00ED69A0"/>
    <w:rsid w:val="00ED74B9"/>
    <w:rsid w:val="00EE1337"/>
    <w:rsid w:val="00EE2E42"/>
    <w:rsid w:val="00EE4379"/>
    <w:rsid w:val="00EE4CBD"/>
    <w:rsid w:val="00EF182C"/>
    <w:rsid w:val="00EF1EC5"/>
    <w:rsid w:val="00EF56D1"/>
    <w:rsid w:val="00EF67CD"/>
    <w:rsid w:val="00F04FE8"/>
    <w:rsid w:val="00F0600A"/>
    <w:rsid w:val="00F06E0B"/>
    <w:rsid w:val="00F10447"/>
    <w:rsid w:val="00F17C0F"/>
    <w:rsid w:val="00F25E21"/>
    <w:rsid w:val="00F3081C"/>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customXml/itemProps2.xml><?xml version="1.0" encoding="utf-8"?>
<ds:datastoreItem xmlns:ds="http://schemas.openxmlformats.org/officeDocument/2006/customXml" ds:itemID="{9FE93930-98C2-4B11-B53D-7C11FA3B4299}">
  <ds:schemaRefs>
    <ds:schemaRef ds:uri="http://schemas.microsoft.com/sharepoint/v3/contenttype/forms"/>
  </ds:schemaRefs>
</ds:datastoreItem>
</file>

<file path=customXml/itemProps3.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9585</Words>
  <Characters>54639</Characters>
  <Application>Microsoft Office Word</Application>
  <DocSecurity>0</DocSecurity>
  <Lines>455</Lines>
  <Paragraphs>128</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64096</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11</cp:revision>
  <cp:lastPrinted>2021-04-26T11:51:00Z</cp:lastPrinted>
  <dcterms:created xsi:type="dcterms:W3CDTF">2021-04-28T12:53:00Z</dcterms:created>
  <dcterms:modified xsi:type="dcterms:W3CDTF">2021-05-20T08:53:00Z</dcterms:modified>
</cp:coreProperties>
</file>